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B56E6D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February 22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AB19F9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D6423F">
        <w:rPr>
          <w:rFonts w:ascii="Arial Narrow" w:hAnsi="Arial Narrow"/>
          <w:sz w:val="22"/>
          <w:szCs w:val="22"/>
        </w:rPr>
        <w:t>Tara Hardy</w:t>
      </w:r>
      <w:r w:rsidR="00D90097">
        <w:rPr>
          <w:rFonts w:ascii="Arial Narrow" w:hAnsi="Arial Narrow"/>
          <w:sz w:val="22"/>
          <w:szCs w:val="22"/>
        </w:rPr>
        <w:t xml:space="preserve"> 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D6423F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D6423F">
        <w:rPr>
          <w:rFonts w:ascii="Arial Narrow" w:hAnsi="Arial Narrow"/>
          <w:sz w:val="22"/>
          <w:szCs w:val="22"/>
        </w:rPr>
        <w:t>Hudgeons</w:t>
      </w:r>
      <w:proofErr w:type="spellEnd"/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4B21FE">
        <w:rPr>
          <w:rFonts w:ascii="Arial Narrow" w:hAnsi="Arial Narrow"/>
          <w:sz w:val="22"/>
          <w:szCs w:val="22"/>
        </w:rPr>
        <w:t xml:space="preserve"> </w:t>
      </w:r>
      <w:r w:rsidR="00DD7642">
        <w:rPr>
          <w:rFonts w:ascii="Arial Narrow" w:hAnsi="Arial Narrow"/>
          <w:sz w:val="22"/>
          <w:szCs w:val="22"/>
        </w:rPr>
        <w:t xml:space="preserve">Superintendent Dr. Leslie Nichols was also present. </w:t>
      </w:r>
    </w:p>
    <w:p w:rsidR="00DA53DE" w:rsidRDefault="00DA53DE" w:rsidP="00D90097">
      <w:pPr>
        <w:rPr>
          <w:rFonts w:ascii="Arial Narrow" w:hAnsi="Arial Narrow"/>
          <w:sz w:val="22"/>
          <w:szCs w:val="22"/>
        </w:rPr>
      </w:pPr>
    </w:p>
    <w:p w:rsidR="00AB19F9" w:rsidRDefault="00C25AE1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January 28, 2016 </w:t>
      </w:r>
      <w:r w:rsidR="00E61096">
        <w:rPr>
          <w:rFonts w:ascii="Arial Narrow" w:hAnsi="Arial Narrow"/>
          <w:b/>
          <w:i/>
          <w:sz w:val="22"/>
          <w:szCs w:val="22"/>
        </w:rPr>
        <w:t>meeting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.  </w:t>
      </w:r>
      <w:proofErr w:type="spellStart"/>
      <w:r w:rsidR="00DC1139">
        <w:rPr>
          <w:rFonts w:ascii="Arial Narrow" w:hAnsi="Arial Narrow"/>
          <w:b/>
          <w:i/>
          <w:sz w:val="22"/>
          <w:szCs w:val="22"/>
        </w:rPr>
        <w:t>PhillipVirden</w:t>
      </w:r>
      <w:proofErr w:type="spellEnd"/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0C08A9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sz w:val="22"/>
          <w:szCs w:val="22"/>
        </w:rPr>
        <w:t>Action Item #7 – HS Basketball Overnight in Alamosa, Friday, February 2</w:t>
      </w:r>
      <w:r w:rsidR="00D536BB">
        <w:rPr>
          <w:rFonts w:ascii="Arial Narrow" w:hAnsi="Arial Narrow"/>
          <w:sz w:val="22"/>
          <w:szCs w:val="22"/>
        </w:rPr>
        <w:t>6</w:t>
      </w:r>
      <w:r w:rsidR="00DC1139">
        <w:rPr>
          <w:rFonts w:ascii="Arial Narrow" w:hAnsi="Arial Narrow"/>
          <w:sz w:val="22"/>
          <w:szCs w:val="22"/>
        </w:rPr>
        <w:t>, 2016.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C80AC4" w:rsidRPr="003C6DE1">
        <w:rPr>
          <w:rFonts w:ascii="Arial Narrow" w:hAnsi="Arial Narrow"/>
          <w:b/>
          <w:sz w:val="22"/>
          <w:szCs w:val="22"/>
        </w:rPr>
        <w:t>Agenda</w:t>
      </w:r>
      <w:r w:rsidR="00DB2A2A" w:rsidRPr="003C6DE1">
        <w:rPr>
          <w:rFonts w:ascii="Arial Narrow" w:hAnsi="Arial Narrow"/>
          <w:b/>
          <w:sz w:val="22"/>
          <w:szCs w:val="22"/>
        </w:rPr>
        <w:t xml:space="preserve">:  </w:t>
      </w:r>
      <w:r w:rsidR="00DC1139">
        <w:rPr>
          <w:rFonts w:ascii="Arial Narrow" w:hAnsi="Arial Narrow"/>
          <w:b/>
          <w:i/>
          <w:sz w:val="22"/>
          <w:szCs w:val="22"/>
        </w:rPr>
        <w:t>Phillip Virden</w:t>
      </w:r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DC1139">
        <w:rPr>
          <w:rFonts w:ascii="Arial Narrow" w:hAnsi="Arial Narrow"/>
          <w:b/>
          <w:i/>
          <w:sz w:val="22"/>
          <w:szCs w:val="22"/>
        </w:rPr>
        <w:t>consider approval of agenda with modifications.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DC1139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seconded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DC1139">
        <w:rPr>
          <w:rFonts w:ascii="Arial Narrow" w:hAnsi="Arial Narrow"/>
          <w:sz w:val="22"/>
          <w:szCs w:val="22"/>
        </w:rPr>
        <w:t>none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none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5A0FB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D4BA4">
        <w:rPr>
          <w:rFonts w:ascii="Arial Narrow" w:hAnsi="Arial Narrow"/>
          <w:sz w:val="22"/>
          <w:szCs w:val="22"/>
        </w:rPr>
        <w:t>Accountability Committee</w:t>
      </w:r>
      <w:r w:rsidR="009E7991">
        <w:rPr>
          <w:rFonts w:ascii="Arial Narrow" w:hAnsi="Arial Narrow"/>
          <w:sz w:val="22"/>
          <w:szCs w:val="22"/>
        </w:rPr>
        <w:t xml:space="preserve"> </w:t>
      </w:r>
      <w:r w:rsidR="00174864">
        <w:rPr>
          <w:rFonts w:ascii="Arial Narrow" w:hAnsi="Arial Narrow"/>
          <w:sz w:val="22"/>
          <w:szCs w:val="22"/>
        </w:rPr>
        <w:t xml:space="preserve">– </w:t>
      </w:r>
      <w:r w:rsidR="00AD7C2D">
        <w:rPr>
          <w:rFonts w:ascii="Arial Narrow" w:hAnsi="Arial Narrow"/>
          <w:sz w:val="22"/>
          <w:szCs w:val="22"/>
        </w:rPr>
        <w:t>Met last Tuesday – made good progress on UIP.</w:t>
      </w:r>
    </w:p>
    <w:p w:rsidR="00FD172A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P</w:t>
      </w:r>
      <w:r w:rsidR="00D90097" w:rsidRPr="00FD172A">
        <w:rPr>
          <w:rFonts w:ascii="Arial Narrow" w:hAnsi="Arial Narrow"/>
          <w:sz w:val="22"/>
          <w:szCs w:val="22"/>
        </w:rPr>
        <w:t>reschool Committee</w:t>
      </w:r>
      <w:r w:rsidR="009E7991" w:rsidRPr="00FD172A">
        <w:rPr>
          <w:rFonts w:ascii="Arial Narrow" w:hAnsi="Arial Narrow"/>
          <w:sz w:val="22"/>
          <w:szCs w:val="22"/>
        </w:rPr>
        <w:t xml:space="preserve"> </w:t>
      </w:r>
      <w:r w:rsidR="00174864" w:rsidRPr="00FD172A">
        <w:rPr>
          <w:rFonts w:ascii="Arial Narrow" w:hAnsi="Arial Narrow"/>
          <w:sz w:val="22"/>
          <w:szCs w:val="22"/>
        </w:rPr>
        <w:t>–</w:t>
      </w:r>
      <w:r w:rsidR="00383306" w:rsidRPr="00FD172A">
        <w:rPr>
          <w:rFonts w:ascii="Arial Narrow" w:hAnsi="Arial Narrow"/>
          <w:sz w:val="22"/>
          <w:szCs w:val="22"/>
        </w:rPr>
        <w:t xml:space="preserve"> </w:t>
      </w:r>
      <w:r w:rsidR="00AD7C2D">
        <w:rPr>
          <w:rFonts w:ascii="Arial Narrow" w:hAnsi="Arial Narrow"/>
          <w:sz w:val="22"/>
          <w:szCs w:val="22"/>
        </w:rPr>
        <w:t>No report</w:t>
      </w:r>
    </w:p>
    <w:p w:rsidR="002A55FD" w:rsidRPr="00FD172A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Student Representative</w:t>
      </w:r>
      <w:r w:rsidR="00E61096" w:rsidRPr="00FD172A">
        <w:rPr>
          <w:rFonts w:ascii="Arial Narrow" w:hAnsi="Arial Narrow"/>
          <w:sz w:val="22"/>
          <w:szCs w:val="22"/>
        </w:rPr>
        <w:t xml:space="preserve"> </w:t>
      </w:r>
      <w:r w:rsidR="003736EA" w:rsidRPr="00FD172A">
        <w:rPr>
          <w:rFonts w:ascii="Arial Narrow" w:hAnsi="Arial Narrow"/>
          <w:sz w:val="22"/>
          <w:szCs w:val="22"/>
        </w:rPr>
        <w:t>–</w:t>
      </w:r>
      <w:r w:rsidRPr="00FD172A">
        <w:rPr>
          <w:rFonts w:ascii="Arial Narrow" w:hAnsi="Arial Narrow"/>
          <w:sz w:val="22"/>
          <w:szCs w:val="22"/>
        </w:rPr>
        <w:t xml:space="preserve"> </w:t>
      </w:r>
      <w:r w:rsidR="00AD7C2D">
        <w:rPr>
          <w:rFonts w:ascii="Arial Narrow" w:hAnsi="Arial Narrow"/>
          <w:sz w:val="22"/>
          <w:szCs w:val="22"/>
        </w:rPr>
        <w:t>No report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AD7C2D">
        <w:rPr>
          <w:rFonts w:ascii="Arial Narrow" w:hAnsi="Arial Narrow"/>
          <w:sz w:val="22"/>
          <w:szCs w:val="22"/>
        </w:rPr>
        <w:t>No report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Facility Committee Report: </w:t>
      </w:r>
    </w:p>
    <w:p w:rsidR="00AD7C2D" w:rsidRPr="00AD7C2D" w:rsidRDefault="00AD7C2D" w:rsidP="00AD7C2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BEST update:  Based on workshop with Randy Black, the general feeling is</w:t>
      </w:r>
      <w:r w:rsidR="00D536BB">
        <w:rPr>
          <w:rFonts w:ascii="Arial Narrow" w:hAnsi="Arial Narrow"/>
          <w:sz w:val="22"/>
          <w:szCs w:val="22"/>
        </w:rPr>
        <w:t xml:space="preserve"> to </w:t>
      </w:r>
      <w:r>
        <w:rPr>
          <w:rFonts w:ascii="Arial Narrow" w:hAnsi="Arial Narrow"/>
          <w:sz w:val="22"/>
          <w:szCs w:val="22"/>
        </w:rPr>
        <w:t xml:space="preserve">wait a year </w:t>
      </w:r>
      <w:r w:rsidR="00D536BB">
        <w:rPr>
          <w:rFonts w:ascii="Arial Narrow" w:hAnsi="Arial Narrow"/>
          <w:sz w:val="22"/>
          <w:szCs w:val="22"/>
        </w:rPr>
        <w:t>before applying for the BEST grant</w:t>
      </w:r>
      <w:r>
        <w:rPr>
          <w:rFonts w:ascii="Arial Narrow" w:hAnsi="Arial Narrow"/>
          <w:sz w:val="22"/>
          <w:szCs w:val="22"/>
        </w:rPr>
        <w:t xml:space="preserve">.  We have work to do this year in listening to our community.  We will dedicate our time to promoting the BEST </w:t>
      </w:r>
      <w:r w:rsidR="002010FF">
        <w:rPr>
          <w:rFonts w:ascii="Arial Narrow" w:hAnsi="Arial Narrow"/>
          <w:sz w:val="22"/>
          <w:szCs w:val="22"/>
        </w:rPr>
        <w:t xml:space="preserve">formula </w:t>
      </w:r>
      <w:r>
        <w:rPr>
          <w:rFonts w:ascii="Arial Narrow" w:hAnsi="Arial Narrow"/>
          <w:sz w:val="22"/>
          <w:szCs w:val="22"/>
        </w:rPr>
        <w:t xml:space="preserve">changes and the greater funding opportunity.  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AD7C2D" w:rsidRPr="00AD7C2D" w:rsidRDefault="00AD7C2D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 w:rsidRPr="00AD7C2D">
        <w:rPr>
          <w:rFonts w:ascii="Arial Narrow" w:hAnsi="Arial Narrow"/>
          <w:sz w:val="22"/>
          <w:szCs w:val="22"/>
        </w:rPr>
        <w:t xml:space="preserve">Discuss district property management and plan:  </w:t>
      </w:r>
      <w:r w:rsidR="00EE073F">
        <w:rPr>
          <w:rFonts w:ascii="Arial Narrow" w:hAnsi="Arial Narrow"/>
          <w:sz w:val="22"/>
          <w:szCs w:val="22"/>
        </w:rPr>
        <w:t>S</w:t>
      </w:r>
      <w:r w:rsidRPr="00AD7C2D">
        <w:rPr>
          <w:rFonts w:ascii="Arial Narrow" w:hAnsi="Arial Narrow"/>
          <w:sz w:val="22"/>
          <w:szCs w:val="22"/>
        </w:rPr>
        <w:t xml:space="preserve">ports </w:t>
      </w:r>
      <w:r w:rsidR="00EE073F">
        <w:rPr>
          <w:rFonts w:ascii="Arial Narrow" w:hAnsi="Arial Narrow"/>
          <w:sz w:val="22"/>
          <w:szCs w:val="22"/>
        </w:rPr>
        <w:t>C</w:t>
      </w:r>
      <w:r w:rsidRPr="00AD7C2D">
        <w:rPr>
          <w:rFonts w:ascii="Arial Narrow" w:hAnsi="Arial Narrow"/>
          <w:sz w:val="22"/>
          <w:szCs w:val="22"/>
        </w:rPr>
        <w:t>ourt</w:t>
      </w:r>
      <w:r w:rsidR="00EE073F">
        <w:rPr>
          <w:rFonts w:ascii="Arial Narrow" w:hAnsi="Arial Narrow"/>
          <w:sz w:val="22"/>
          <w:szCs w:val="22"/>
        </w:rPr>
        <w:t xml:space="preserve"> – Discussed moving to the southeast corner of the school grounds, try to reuse materials, if possible, clear signs about use of facility, put in a bear-proof trash receptacle and Phillip Virden will talk with</w:t>
      </w:r>
      <w:r w:rsidR="00D536BB">
        <w:rPr>
          <w:rFonts w:ascii="Arial Narrow" w:hAnsi="Arial Narrow"/>
          <w:sz w:val="22"/>
          <w:szCs w:val="22"/>
        </w:rPr>
        <w:t xml:space="preserve"> the</w:t>
      </w:r>
      <w:r w:rsidR="00EE073F">
        <w:rPr>
          <w:rFonts w:ascii="Arial Narrow" w:hAnsi="Arial Narrow"/>
          <w:sz w:val="22"/>
          <w:szCs w:val="22"/>
        </w:rPr>
        <w:t xml:space="preserve"> Heath Family.  Happy House:  Discussed the need to sell this property and will have further discussion on ideas at our next workshop.  Soccer Field Lots:  Will also discuss at the next workshop including a vision of our Athletics Program.</w:t>
      </w:r>
    </w:p>
    <w:p w:rsidR="00AD7C2D" w:rsidRPr="00AD7C2D" w:rsidRDefault="00AD7C2D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 IGA with Town of Lake City regarding use of Armory:</w:t>
      </w:r>
      <w:r w:rsidR="00EE073F">
        <w:rPr>
          <w:rFonts w:ascii="Arial Narrow" w:hAnsi="Arial Narrow"/>
          <w:sz w:val="22"/>
          <w:szCs w:val="22"/>
        </w:rPr>
        <w:t xml:space="preserve">  Discussed attorney’s comments and the need to clean up some phrases so that insurance and attorney are in agreement.</w:t>
      </w:r>
    </w:p>
    <w:p w:rsidR="001003A8" w:rsidRPr="001003A8" w:rsidRDefault="00AD7C2D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D536BB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uperintendent Evaluation:  Begin process early, add any additional information that would be beneficial to Leslie, and Leslie appreciates this process and the safety of the survey for staff.</w:t>
      </w:r>
    </w:p>
    <w:p w:rsidR="003736EA" w:rsidRDefault="003736EA" w:rsidP="003736EA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Pr="00616F4A" w:rsidRDefault="00616F4A" w:rsidP="00616F4A">
      <w:p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>
        <w:rPr>
          <w:rFonts w:ascii="Arial Narrow" w:hAnsi="Arial Narrow"/>
          <w:sz w:val="22"/>
          <w:szCs w:val="22"/>
        </w:rPr>
        <w:t>:  none</w:t>
      </w:r>
    </w:p>
    <w:p w:rsidR="00E61096" w:rsidRDefault="00E61096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EE073F" w:rsidRDefault="00EE073F" w:rsidP="00EE073F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Default="007A7B75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 -</w:t>
      </w:r>
      <w:r w:rsidR="00EE073F">
        <w:rPr>
          <w:rFonts w:ascii="Arial Narrow" w:hAnsi="Arial Narrow"/>
          <w:sz w:val="22"/>
          <w:szCs w:val="22"/>
        </w:rPr>
        <w:t>4 Health: Review of the policy</w:t>
      </w:r>
      <w:r w:rsidR="002010FF">
        <w:rPr>
          <w:rFonts w:ascii="Arial Narrow" w:hAnsi="Arial Narrow"/>
          <w:sz w:val="22"/>
          <w:szCs w:val="22"/>
        </w:rPr>
        <w:t xml:space="preserve"> with no changes recommended</w:t>
      </w:r>
    </w:p>
    <w:p w:rsidR="00EE073F" w:rsidRDefault="00EE073F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DP-5 Safety:  Review of the policy</w:t>
      </w:r>
      <w:r w:rsidR="002010FF">
        <w:rPr>
          <w:rFonts w:ascii="Arial Narrow" w:hAnsi="Arial Narrow"/>
          <w:sz w:val="22"/>
          <w:szCs w:val="22"/>
        </w:rPr>
        <w:t xml:space="preserve"> with no changes recommended</w:t>
      </w:r>
    </w:p>
    <w:p w:rsidR="00616F4A" w:rsidRPr="0092251E" w:rsidRDefault="00A57FE0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92251E">
        <w:rPr>
          <w:rFonts w:ascii="Arial Narrow" w:hAnsi="Arial Narrow"/>
          <w:b/>
          <w:i/>
          <w:sz w:val="22"/>
          <w:szCs w:val="22"/>
        </w:rPr>
        <w:t xml:space="preserve">Phillip Virden </w:t>
      </w:r>
      <w:r w:rsidR="00616F4A" w:rsidRPr="0092251E">
        <w:rPr>
          <w:rFonts w:ascii="Arial Narrow" w:hAnsi="Arial Narrow"/>
          <w:b/>
          <w:i/>
          <w:sz w:val="22"/>
          <w:szCs w:val="22"/>
        </w:rPr>
        <w:t xml:space="preserve">made the motion to consider approval of </w:t>
      </w:r>
      <w:r w:rsidRPr="0092251E">
        <w:rPr>
          <w:rFonts w:ascii="Arial Narrow" w:hAnsi="Arial Narrow"/>
          <w:b/>
          <w:i/>
          <w:sz w:val="22"/>
          <w:szCs w:val="22"/>
        </w:rPr>
        <w:t xml:space="preserve">a Change Order for </w:t>
      </w:r>
      <w:r w:rsidR="002010FF">
        <w:rPr>
          <w:rFonts w:ascii="Arial Narrow" w:hAnsi="Arial Narrow"/>
          <w:b/>
          <w:i/>
          <w:sz w:val="22"/>
          <w:szCs w:val="22"/>
        </w:rPr>
        <w:t xml:space="preserve">LED </w:t>
      </w:r>
      <w:r w:rsidRPr="0092251E">
        <w:rPr>
          <w:rFonts w:ascii="Arial Narrow" w:hAnsi="Arial Narrow"/>
          <w:b/>
          <w:i/>
          <w:sz w:val="22"/>
          <w:szCs w:val="22"/>
        </w:rPr>
        <w:t xml:space="preserve">Lighting Project to include dimmers in the amount of </w:t>
      </w:r>
      <w:r w:rsidR="00D536BB" w:rsidRPr="0092251E">
        <w:rPr>
          <w:rFonts w:ascii="Arial Narrow" w:hAnsi="Arial Narrow"/>
          <w:b/>
          <w:i/>
          <w:sz w:val="22"/>
          <w:szCs w:val="22"/>
        </w:rPr>
        <w:t>$6,451.75</w:t>
      </w:r>
      <w:r w:rsidRPr="0092251E">
        <w:rPr>
          <w:rFonts w:ascii="Arial Narrow" w:hAnsi="Arial Narrow"/>
          <w:b/>
          <w:i/>
          <w:sz w:val="22"/>
          <w:szCs w:val="22"/>
        </w:rPr>
        <w:t xml:space="preserve">.  Rob </w:t>
      </w:r>
      <w:proofErr w:type="spellStart"/>
      <w:r w:rsidRPr="0092251E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062D77" w:rsidRPr="0092251E">
        <w:rPr>
          <w:rFonts w:ascii="Arial Narrow" w:hAnsi="Arial Narrow"/>
          <w:b/>
          <w:i/>
          <w:sz w:val="22"/>
          <w:szCs w:val="22"/>
        </w:rPr>
        <w:t xml:space="preserve"> </w:t>
      </w:r>
      <w:r w:rsidR="00616F4A" w:rsidRPr="0092251E">
        <w:rPr>
          <w:rFonts w:ascii="Arial Narrow" w:hAnsi="Arial Narrow"/>
          <w:b/>
          <w:i/>
          <w:sz w:val="22"/>
          <w:szCs w:val="22"/>
        </w:rPr>
        <w:t xml:space="preserve">seconded the motion.  Roll call vote; all yes. </w:t>
      </w:r>
    </w:p>
    <w:p w:rsidR="00062D77" w:rsidRPr="0092251E" w:rsidRDefault="00062D77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92251E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Pr="0092251E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Pr="0092251E">
        <w:rPr>
          <w:rFonts w:ascii="Arial Narrow" w:hAnsi="Arial Narrow"/>
          <w:b/>
          <w:i/>
          <w:sz w:val="22"/>
          <w:szCs w:val="22"/>
        </w:rPr>
        <w:t xml:space="preserve"> made the motion to consider approval of</w:t>
      </w:r>
      <w:r w:rsidR="00A57FE0" w:rsidRPr="0092251E">
        <w:rPr>
          <w:rFonts w:ascii="Arial Narrow" w:hAnsi="Arial Narrow"/>
          <w:b/>
          <w:i/>
          <w:sz w:val="22"/>
          <w:szCs w:val="22"/>
        </w:rPr>
        <w:t xml:space="preserve"> a donation of $2000 for the Poetry Workshop</w:t>
      </w:r>
      <w:r w:rsidR="0018113F" w:rsidRPr="0092251E">
        <w:rPr>
          <w:rFonts w:ascii="Arial Narrow" w:hAnsi="Arial Narrow"/>
          <w:b/>
          <w:i/>
          <w:sz w:val="22"/>
          <w:szCs w:val="22"/>
        </w:rPr>
        <w:t xml:space="preserve">. </w:t>
      </w:r>
      <w:r w:rsidRPr="0092251E">
        <w:rPr>
          <w:rFonts w:ascii="Arial Narrow" w:hAnsi="Arial Narrow"/>
          <w:b/>
          <w:i/>
          <w:sz w:val="22"/>
          <w:szCs w:val="22"/>
        </w:rPr>
        <w:t xml:space="preserve">  </w:t>
      </w:r>
      <w:r w:rsidR="00A57FE0" w:rsidRPr="0092251E">
        <w:rPr>
          <w:rFonts w:ascii="Arial Narrow" w:hAnsi="Arial Narrow"/>
          <w:b/>
          <w:i/>
          <w:sz w:val="22"/>
          <w:szCs w:val="22"/>
        </w:rPr>
        <w:t>Phillip Virden</w:t>
      </w:r>
      <w:r w:rsidR="0018113F" w:rsidRPr="0092251E">
        <w:rPr>
          <w:rFonts w:ascii="Arial Narrow" w:hAnsi="Arial Narrow"/>
          <w:b/>
          <w:i/>
          <w:sz w:val="22"/>
          <w:szCs w:val="22"/>
        </w:rPr>
        <w:t xml:space="preserve"> </w:t>
      </w:r>
      <w:r w:rsidRPr="0092251E">
        <w:rPr>
          <w:rFonts w:ascii="Arial Narrow" w:hAnsi="Arial Narrow"/>
          <w:b/>
          <w:i/>
          <w:sz w:val="22"/>
          <w:szCs w:val="22"/>
        </w:rPr>
        <w:t xml:space="preserve">seconded the motion.  </w:t>
      </w:r>
      <w:r w:rsidR="00B94C97" w:rsidRPr="0092251E">
        <w:rPr>
          <w:rFonts w:ascii="Arial Narrow" w:hAnsi="Arial Narrow"/>
          <w:b/>
          <w:i/>
          <w:sz w:val="22"/>
          <w:szCs w:val="22"/>
        </w:rPr>
        <w:t xml:space="preserve">Roll call vote; all yes. </w:t>
      </w:r>
    </w:p>
    <w:p w:rsidR="00B94C97" w:rsidRDefault="00A57FE0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A57FE0">
        <w:rPr>
          <w:rFonts w:ascii="Arial Narrow" w:hAnsi="Arial Narrow"/>
          <w:sz w:val="22"/>
          <w:szCs w:val="22"/>
        </w:rPr>
        <w:t xml:space="preserve">Consider Resolutions regarding district property management – tabled </w:t>
      </w:r>
      <w:r>
        <w:rPr>
          <w:rFonts w:ascii="Arial Narrow" w:hAnsi="Arial Narrow"/>
          <w:sz w:val="22"/>
          <w:szCs w:val="22"/>
        </w:rPr>
        <w:t>until March 3, 2016 workshop.</w:t>
      </w:r>
    </w:p>
    <w:p w:rsidR="00A57FE0" w:rsidRDefault="00A57FE0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Consider approval of </w:t>
      </w:r>
      <w:r w:rsidR="00D536BB">
        <w:rPr>
          <w:rFonts w:ascii="Arial Narrow" w:hAnsi="Arial Narrow"/>
          <w:sz w:val="22"/>
          <w:szCs w:val="22"/>
        </w:rPr>
        <w:t>IGA with Town of Lake City – tabled until next meeting.</w:t>
      </w:r>
    </w:p>
    <w:p w:rsidR="00D536BB" w:rsidRPr="0092251E" w:rsidRDefault="00D536BB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92251E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Pr="0092251E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Pr="0092251E">
        <w:rPr>
          <w:rFonts w:ascii="Arial Narrow" w:hAnsi="Arial Narrow"/>
          <w:b/>
          <w:i/>
          <w:sz w:val="22"/>
          <w:szCs w:val="22"/>
        </w:rPr>
        <w:t xml:space="preserve"> made the motion to consider approval of the HS Basketball overnight in Alamosa, Friday, February 26, 2016.  Phillip Virden seconded the motion.  Roll call vote; all yes.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2D3BC3" w:rsidRPr="00B56E6D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Superintendents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B56E6D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sz w:val="22"/>
          <w:szCs w:val="22"/>
        </w:rPr>
        <w:t>No Report.</w:t>
      </w:r>
      <w:proofErr w:type="gramEnd"/>
    </w:p>
    <w:p w:rsidR="001003A8" w:rsidRPr="006F34AC" w:rsidRDefault="001003A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2F166A" w:rsidRPr="0014576D" w:rsidRDefault="002D3BC3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Tara Hardy</w:t>
      </w:r>
      <w:r w:rsidR="00036D91" w:rsidRPr="00036D91">
        <w:rPr>
          <w:rFonts w:ascii="Arial Narrow" w:hAnsi="Arial Narrow"/>
          <w:sz w:val="22"/>
          <w:szCs w:val="22"/>
        </w:rPr>
        <w:t xml:space="preserve"> </w:t>
      </w:r>
      <w:r w:rsidR="00757295">
        <w:rPr>
          <w:rFonts w:ascii="Arial Narrow" w:hAnsi="Arial Narrow"/>
          <w:sz w:val="22"/>
          <w:szCs w:val="22"/>
        </w:rPr>
        <w:t>–</w:t>
      </w:r>
      <w:r w:rsidR="00353C97">
        <w:rPr>
          <w:rFonts w:ascii="Arial Narrow" w:hAnsi="Arial Narrow"/>
          <w:sz w:val="22"/>
          <w:szCs w:val="22"/>
        </w:rPr>
        <w:t xml:space="preserve"> </w:t>
      </w:r>
      <w:r w:rsidR="00B56E6D">
        <w:rPr>
          <w:rFonts w:ascii="Arial Narrow" w:hAnsi="Arial Narrow"/>
          <w:sz w:val="22"/>
          <w:szCs w:val="22"/>
        </w:rPr>
        <w:t xml:space="preserve">Staff appreciation is on radar.  Recruit Rebecca to help with getting </w:t>
      </w:r>
      <w:r w:rsidR="00F03A78">
        <w:rPr>
          <w:rFonts w:ascii="Arial Narrow" w:hAnsi="Arial Narrow"/>
          <w:sz w:val="22"/>
          <w:szCs w:val="22"/>
        </w:rPr>
        <w:t xml:space="preserve">student </w:t>
      </w:r>
      <w:r w:rsidR="00B56E6D">
        <w:rPr>
          <w:rFonts w:ascii="Arial Narrow" w:hAnsi="Arial Narrow"/>
          <w:sz w:val="22"/>
          <w:szCs w:val="22"/>
        </w:rPr>
        <w:t>groups scheduled to attend</w:t>
      </w:r>
      <w:r w:rsidR="00F03A78">
        <w:rPr>
          <w:rFonts w:ascii="Arial Narrow" w:hAnsi="Arial Narrow"/>
          <w:sz w:val="22"/>
          <w:szCs w:val="22"/>
        </w:rPr>
        <w:t xml:space="preserve"> board</w:t>
      </w:r>
      <w:r w:rsidR="00B56E6D">
        <w:rPr>
          <w:rFonts w:ascii="Arial Narrow" w:hAnsi="Arial Narrow"/>
          <w:sz w:val="22"/>
          <w:szCs w:val="22"/>
        </w:rPr>
        <w:t xml:space="preserve"> meetings</w:t>
      </w:r>
      <w:r w:rsidR="00F03A78">
        <w:rPr>
          <w:rFonts w:ascii="Arial Narrow" w:hAnsi="Arial Narrow"/>
          <w:sz w:val="22"/>
          <w:szCs w:val="22"/>
        </w:rPr>
        <w:t>.</w:t>
      </w:r>
    </w:p>
    <w:p w:rsidR="0014576D" w:rsidRPr="0014576D" w:rsidRDefault="0014576D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 – </w:t>
      </w:r>
      <w:r w:rsidR="00F03A78">
        <w:rPr>
          <w:rFonts w:ascii="Arial Narrow" w:hAnsi="Arial Narrow"/>
          <w:sz w:val="22"/>
          <w:szCs w:val="22"/>
        </w:rPr>
        <w:t xml:space="preserve">Shared concerns about Superintendent delegating tasks.  </w:t>
      </w:r>
    </w:p>
    <w:p w:rsidR="0014576D" w:rsidRPr="005B791A" w:rsidRDefault="0014576D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Phillip Virden – MS Basketball – positive season for girls and negative for boys – due to coaching philosophy of not playing all players. </w:t>
      </w:r>
      <w:r w:rsidR="00F03A78">
        <w:rPr>
          <w:rFonts w:ascii="Arial Narrow" w:hAnsi="Arial Narrow"/>
          <w:sz w:val="22"/>
          <w:szCs w:val="22"/>
        </w:rPr>
        <w:t xml:space="preserve">Concerned about the number of graduates and speeches. </w:t>
      </w:r>
    </w:p>
    <w:p w:rsidR="00BB3F13" w:rsidRPr="00071EF4" w:rsidRDefault="00BB3F13" w:rsidP="00BB3F13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34410B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i/>
          <w:sz w:val="22"/>
          <w:szCs w:val="22"/>
        </w:rPr>
        <w:t>Phillip Virden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F953CE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 xml:space="preserve"> </w:t>
      </w:r>
      <w:r w:rsidR="00616F4A" w:rsidRPr="00616F4A">
        <w:rPr>
          <w:rFonts w:ascii="Arial Narrow" w:hAnsi="Arial Narrow"/>
          <w:b/>
          <w:sz w:val="22"/>
          <w:szCs w:val="22"/>
        </w:rPr>
        <w:t>Board Self-Assessment</w:t>
      </w:r>
      <w:r w:rsidR="00616F4A">
        <w:rPr>
          <w:rFonts w:ascii="Arial Narrow" w:hAnsi="Arial Narrow"/>
          <w:b/>
          <w:i/>
          <w:sz w:val="22"/>
          <w:szCs w:val="22"/>
        </w:rPr>
        <w:t xml:space="preserve">: </w:t>
      </w:r>
      <w:r w:rsidR="00616F4A"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Next Meeting</w:t>
      </w:r>
      <w:r w:rsidR="00C45543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83786E">
        <w:rPr>
          <w:rFonts w:ascii="Arial Narrow" w:hAnsi="Arial Narrow"/>
          <w:b/>
          <w:sz w:val="22"/>
          <w:szCs w:val="22"/>
        </w:rPr>
        <w:t xml:space="preserve">Workshop: </w:t>
      </w:r>
      <w:r w:rsidR="00B56E6D">
        <w:rPr>
          <w:rFonts w:ascii="Arial Narrow" w:hAnsi="Arial Narrow"/>
          <w:b/>
          <w:sz w:val="22"/>
          <w:szCs w:val="22"/>
        </w:rPr>
        <w:t xml:space="preserve">Thursday, March </w:t>
      </w:r>
      <w:r w:rsidR="002010FF">
        <w:rPr>
          <w:rFonts w:ascii="Arial Narrow" w:hAnsi="Arial Narrow"/>
          <w:b/>
          <w:sz w:val="22"/>
          <w:szCs w:val="22"/>
        </w:rPr>
        <w:t>3</w:t>
      </w:r>
      <w:bookmarkStart w:id="0" w:name="_GoBack"/>
      <w:bookmarkEnd w:id="0"/>
      <w:r w:rsidR="0083786E">
        <w:rPr>
          <w:rFonts w:ascii="Arial Narrow" w:hAnsi="Arial Narrow"/>
          <w:b/>
          <w:sz w:val="22"/>
          <w:szCs w:val="22"/>
        </w:rPr>
        <w:t xml:space="preserve">, 2016 @ </w:t>
      </w:r>
      <w:r w:rsidR="00B56E6D">
        <w:rPr>
          <w:rFonts w:ascii="Arial Narrow" w:hAnsi="Arial Narrow"/>
          <w:b/>
          <w:sz w:val="22"/>
          <w:szCs w:val="22"/>
        </w:rPr>
        <w:t xml:space="preserve">5:30 </w:t>
      </w:r>
      <w:r w:rsidR="0083786E">
        <w:rPr>
          <w:rFonts w:ascii="Arial Narrow" w:hAnsi="Arial Narrow"/>
          <w:b/>
          <w:sz w:val="22"/>
          <w:szCs w:val="22"/>
        </w:rPr>
        <w:t xml:space="preserve">in the </w:t>
      </w:r>
      <w:r w:rsidR="00B56E6D">
        <w:rPr>
          <w:rFonts w:ascii="Arial Narrow" w:hAnsi="Arial Narrow"/>
          <w:b/>
          <w:sz w:val="22"/>
          <w:szCs w:val="22"/>
        </w:rPr>
        <w:t>Library</w:t>
      </w:r>
      <w:r w:rsidR="0083786E">
        <w:rPr>
          <w:rFonts w:ascii="Arial Narrow" w:hAnsi="Arial Narrow"/>
          <w:b/>
          <w:sz w:val="22"/>
          <w:szCs w:val="22"/>
        </w:rPr>
        <w:t xml:space="preserve">; Meeting: Thursday, </w:t>
      </w:r>
      <w:r w:rsidR="00B56E6D">
        <w:rPr>
          <w:rFonts w:ascii="Arial Narrow" w:hAnsi="Arial Narrow"/>
          <w:b/>
          <w:sz w:val="22"/>
          <w:szCs w:val="22"/>
        </w:rPr>
        <w:t>March 17</w:t>
      </w:r>
      <w:r w:rsidR="0083786E">
        <w:rPr>
          <w:rFonts w:ascii="Arial Narrow" w:hAnsi="Arial Narrow"/>
          <w:b/>
          <w:sz w:val="22"/>
          <w:szCs w:val="22"/>
        </w:rPr>
        <w:t xml:space="preserve">, 2016 @ 5:30 in the </w:t>
      </w:r>
      <w:r w:rsidR="00F266E3">
        <w:rPr>
          <w:rFonts w:ascii="Arial Narrow" w:hAnsi="Arial Narrow"/>
          <w:b/>
          <w:sz w:val="22"/>
          <w:szCs w:val="22"/>
        </w:rPr>
        <w:t>Library</w:t>
      </w:r>
    </w:p>
    <w:p w:rsidR="0083786E" w:rsidRDefault="0083786E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C5" w:rsidRDefault="004A6AC5" w:rsidP="005542E2">
      <w:r>
        <w:separator/>
      </w:r>
    </w:p>
  </w:endnote>
  <w:endnote w:type="continuationSeparator" w:id="0">
    <w:p w:rsidR="004A6AC5" w:rsidRDefault="004A6AC5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C5" w:rsidRDefault="004A6AC5" w:rsidP="005542E2">
      <w:r>
        <w:separator/>
      </w:r>
    </w:p>
  </w:footnote>
  <w:footnote w:type="continuationSeparator" w:id="0">
    <w:p w:rsidR="004A6AC5" w:rsidRDefault="004A6AC5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2E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23C1"/>
    <w:rsid w:val="00002923"/>
    <w:rsid w:val="00024C29"/>
    <w:rsid w:val="00036D91"/>
    <w:rsid w:val="00062D77"/>
    <w:rsid w:val="00071EF4"/>
    <w:rsid w:val="00073664"/>
    <w:rsid w:val="00073E46"/>
    <w:rsid w:val="000740FE"/>
    <w:rsid w:val="000A3D51"/>
    <w:rsid w:val="000A3FEC"/>
    <w:rsid w:val="000A4D90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3F45"/>
    <w:rsid w:val="00174864"/>
    <w:rsid w:val="0018113F"/>
    <w:rsid w:val="00184853"/>
    <w:rsid w:val="00192724"/>
    <w:rsid w:val="001A4011"/>
    <w:rsid w:val="001A533F"/>
    <w:rsid w:val="001A6415"/>
    <w:rsid w:val="001B02F5"/>
    <w:rsid w:val="001B57EF"/>
    <w:rsid w:val="001B706B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55980"/>
    <w:rsid w:val="002613C3"/>
    <w:rsid w:val="0027164F"/>
    <w:rsid w:val="00280F1E"/>
    <w:rsid w:val="002831FE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23391"/>
    <w:rsid w:val="00342084"/>
    <w:rsid w:val="0034410B"/>
    <w:rsid w:val="00353C97"/>
    <w:rsid w:val="00365874"/>
    <w:rsid w:val="003736EA"/>
    <w:rsid w:val="00383306"/>
    <w:rsid w:val="00396795"/>
    <w:rsid w:val="003C6DE1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7A5A"/>
    <w:rsid w:val="00474D76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D155A"/>
    <w:rsid w:val="004D50FF"/>
    <w:rsid w:val="004E02BE"/>
    <w:rsid w:val="004F2443"/>
    <w:rsid w:val="004F46F6"/>
    <w:rsid w:val="00502583"/>
    <w:rsid w:val="00507F7B"/>
    <w:rsid w:val="00515680"/>
    <w:rsid w:val="0055364D"/>
    <w:rsid w:val="005542E2"/>
    <w:rsid w:val="00554686"/>
    <w:rsid w:val="00571B8B"/>
    <w:rsid w:val="005A0491"/>
    <w:rsid w:val="005A0FB7"/>
    <w:rsid w:val="005A4032"/>
    <w:rsid w:val="005B0D9F"/>
    <w:rsid w:val="005B1F70"/>
    <w:rsid w:val="005B4E5E"/>
    <w:rsid w:val="005B74FE"/>
    <w:rsid w:val="005B791A"/>
    <w:rsid w:val="005C7676"/>
    <w:rsid w:val="005E40BE"/>
    <w:rsid w:val="005E7D2D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704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5D7C"/>
    <w:rsid w:val="007C6937"/>
    <w:rsid w:val="007C6C3F"/>
    <w:rsid w:val="007D2D1D"/>
    <w:rsid w:val="00800AB8"/>
    <w:rsid w:val="008042B3"/>
    <w:rsid w:val="00813E0E"/>
    <w:rsid w:val="00825944"/>
    <w:rsid w:val="008351B7"/>
    <w:rsid w:val="008374B6"/>
    <w:rsid w:val="0083786E"/>
    <w:rsid w:val="00844233"/>
    <w:rsid w:val="00855207"/>
    <w:rsid w:val="008602B1"/>
    <w:rsid w:val="00861256"/>
    <w:rsid w:val="00862B53"/>
    <w:rsid w:val="008675F4"/>
    <w:rsid w:val="00871ABE"/>
    <w:rsid w:val="00884CBE"/>
    <w:rsid w:val="008938B6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251E"/>
    <w:rsid w:val="00925CB1"/>
    <w:rsid w:val="0095784D"/>
    <w:rsid w:val="009700DB"/>
    <w:rsid w:val="00973F28"/>
    <w:rsid w:val="009742FA"/>
    <w:rsid w:val="00974AA0"/>
    <w:rsid w:val="009A27E2"/>
    <w:rsid w:val="009D1258"/>
    <w:rsid w:val="009D238D"/>
    <w:rsid w:val="009D4886"/>
    <w:rsid w:val="009D4BA4"/>
    <w:rsid w:val="009E0821"/>
    <w:rsid w:val="009E298F"/>
    <w:rsid w:val="009E7991"/>
    <w:rsid w:val="00A07218"/>
    <w:rsid w:val="00A46C1C"/>
    <w:rsid w:val="00A46DD9"/>
    <w:rsid w:val="00A57FE0"/>
    <w:rsid w:val="00A670CC"/>
    <w:rsid w:val="00A72B88"/>
    <w:rsid w:val="00A9733E"/>
    <w:rsid w:val="00AA1A8D"/>
    <w:rsid w:val="00AB19F9"/>
    <w:rsid w:val="00AB5F62"/>
    <w:rsid w:val="00AC29A8"/>
    <w:rsid w:val="00AC63E4"/>
    <w:rsid w:val="00AD301F"/>
    <w:rsid w:val="00AD7C2D"/>
    <w:rsid w:val="00AE0E2E"/>
    <w:rsid w:val="00AF724F"/>
    <w:rsid w:val="00B370DB"/>
    <w:rsid w:val="00B37566"/>
    <w:rsid w:val="00B436EC"/>
    <w:rsid w:val="00B454EE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F60C6"/>
    <w:rsid w:val="00C072BD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AC4"/>
    <w:rsid w:val="00C82AC0"/>
    <w:rsid w:val="00C951DA"/>
    <w:rsid w:val="00C96BE9"/>
    <w:rsid w:val="00CA13DC"/>
    <w:rsid w:val="00CA5015"/>
    <w:rsid w:val="00CA59AA"/>
    <w:rsid w:val="00CB0A91"/>
    <w:rsid w:val="00CC046E"/>
    <w:rsid w:val="00CC28FB"/>
    <w:rsid w:val="00CC77BD"/>
    <w:rsid w:val="00CE4A0C"/>
    <w:rsid w:val="00D03E76"/>
    <w:rsid w:val="00D07CB4"/>
    <w:rsid w:val="00D106CE"/>
    <w:rsid w:val="00D16CC5"/>
    <w:rsid w:val="00D2425D"/>
    <w:rsid w:val="00D42DE9"/>
    <w:rsid w:val="00D47138"/>
    <w:rsid w:val="00D50031"/>
    <w:rsid w:val="00D536BB"/>
    <w:rsid w:val="00D62D15"/>
    <w:rsid w:val="00D63124"/>
    <w:rsid w:val="00D6423F"/>
    <w:rsid w:val="00D73ABF"/>
    <w:rsid w:val="00D90097"/>
    <w:rsid w:val="00DA53DE"/>
    <w:rsid w:val="00DA7E71"/>
    <w:rsid w:val="00DB2A2A"/>
    <w:rsid w:val="00DC1139"/>
    <w:rsid w:val="00DC4F32"/>
    <w:rsid w:val="00DC67B3"/>
    <w:rsid w:val="00DD01C1"/>
    <w:rsid w:val="00DD1C29"/>
    <w:rsid w:val="00DD34E0"/>
    <w:rsid w:val="00DD7642"/>
    <w:rsid w:val="00DE10EE"/>
    <w:rsid w:val="00DE2631"/>
    <w:rsid w:val="00DF5A09"/>
    <w:rsid w:val="00E07E01"/>
    <w:rsid w:val="00E126FE"/>
    <w:rsid w:val="00E245FF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EE073F"/>
    <w:rsid w:val="00F03A78"/>
    <w:rsid w:val="00F06218"/>
    <w:rsid w:val="00F130D3"/>
    <w:rsid w:val="00F222A7"/>
    <w:rsid w:val="00F22F09"/>
    <w:rsid w:val="00F266E3"/>
    <w:rsid w:val="00F268F4"/>
    <w:rsid w:val="00F42EBA"/>
    <w:rsid w:val="00F7033E"/>
    <w:rsid w:val="00F75786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Leslie Nichols</cp:lastModifiedBy>
  <cp:revision>2</cp:revision>
  <cp:lastPrinted>2015-08-28T18:25:00Z</cp:lastPrinted>
  <dcterms:created xsi:type="dcterms:W3CDTF">2016-03-11T16:26:00Z</dcterms:created>
  <dcterms:modified xsi:type="dcterms:W3CDTF">2016-03-11T16:26:00Z</dcterms:modified>
</cp:coreProperties>
</file>